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附件2</w:t>
      </w:r>
      <w:r>
        <w:rPr>
          <w:rFonts w:hint="eastAsia" w:ascii="方正小标宋简体" w:hAnsi="方正小标宋简体" w:eastAsia="方正小标宋简体" w:cs="方正小标宋简体"/>
          <w:sz w:val="32"/>
          <w:szCs w:val="32"/>
          <w:lang w:val="en-US" w:eastAsia="zh-CN"/>
        </w:rPr>
        <w:t>：危大工程施工前准备情况及主体责任人员</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到岗承诺主动报告表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291"/>
        <w:gridCol w:w="1335"/>
        <w:gridCol w:w="863"/>
        <w:gridCol w:w="1154"/>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7054" w:type="dxa"/>
            <w:gridSpan w:val="5"/>
            <w:vAlign w:val="center"/>
          </w:tcPr>
          <w:p>
            <w:pPr>
              <w:jc w:val="both"/>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建设单位</w:t>
            </w:r>
          </w:p>
        </w:tc>
        <w:tc>
          <w:tcPr>
            <w:tcW w:w="7054" w:type="dxa"/>
            <w:gridSpan w:val="5"/>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施工单位</w:t>
            </w:r>
          </w:p>
        </w:tc>
        <w:tc>
          <w:tcPr>
            <w:tcW w:w="7054" w:type="dxa"/>
            <w:gridSpan w:val="5"/>
            <w:vAlign w:val="center"/>
          </w:tcPr>
          <w:p>
            <w:pPr>
              <w:tabs>
                <w:tab w:val="left" w:pos="1082"/>
              </w:tabs>
              <w:bidi w:val="0"/>
              <w:jc w:val="both"/>
              <w:rPr>
                <w:rFonts w:hint="eastAsia"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监理单位</w:t>
            </w:r>
          </w:p>
        </w:tc>
        <w:tc>
          <w:tcPr>
            <w:tcW w:w="7054" w:type="dxa"/>
            <w:gridSpan w:val="5"/>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68"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报告危大工程施工内容</w:t>
            </w:r>
          </w:p>
        </w:tc>
        <w:tc>
          <w:tcPr>
            <w:tcW w:w="2291" w:type="dxa"/>
            <w:vAlign w:val="center"/>
          </w:tcPr>
          <w:p>
            <w:pPr>
              <w:jc w:val="left"/>
              <w:rPr>
                <w:rFonts w:hint="eastAsia" w:ascii="宋体" w:hAnsi="宋体" w:eastAsia="宋体" w:cs="宋体"/>
                <w:kern w:val="2"/>
                <w:sz w:val="21"/>
                <w:szCs w:val="21"/>
                <w:vertAlign w:val="baseline"/>
                <w:lang w:val="en-US" w:eastAsia="zh-CN" w:bidi="ar-SA"/>
              </w:rPr>
            </w:pPr>
          </w:p>
        </w:tc>
        <w:tc>
          <w:tcPr>
            <w:tcW w:w="1335" w:type="dxa"/>
            <w:vAlign w:val="center"/>
          </w:tcPr>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是否属超规模危大工程</w:t>
            </w:r>
          </w:p>
        </w:tc>
        <w:tc>
          <w:tcPr>
            <w:tcW w:w="863" w:type="dxa"/>
            <w:vAlign w:val="center"/>
          </w:tcPr>
          <w:p>
            <w:pPr>
              <w:jc w:val="left"/>
              <w:rPr>
                <w:rFonts w:hint="eastAsia" w:ascii="宋体" w:hAnsi="宋体" w:eastAsia="宋体" w:cs="宋体"/>
                <w:kern w:val="2"/>
                <w:sz w:val="21"/>
                <w:szCs w:val="21"/>
                <w:vertAlign w:val="baseline"/>
                <w:lang w:val="en-US" w:eastAsia="zh-CN" w:bidi="ar-SA"/>
              </w:rPr>
            </w:pPr>
          </w:p>
        </w:tc>
        <w:tc>
          <w:tcPr>
            <w:tcW w:w="1154" w:type="dxa"/>
            <w:vAlign w:val="center"/>
          </w:tcPr>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计划施工时间</w:t>
            </w:r>
          </w:p>
        </w:tc>
        <w:tc>
          <w:tcPr>
            <w:tcW w:w="1411" w:type="dxa"/>
            <w:vAlign w:val="center"/>
          </w:tcPr>
          <w:p>
            <w:pPr>
              <w:jc w:val="left"/>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22" w:type="dxa"/>
            <w:gridSpan w:val="6"/>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危大工程施工前准备情况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59" w:type="dxa"/>
            <w:gridSpan w:val="2"/>
            <w:vAlign w:val="center"/>
          </w:tcPr>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编制、审批危大工程方案</w:t>
            </w:r>
          </w:p>
        </w:tc>
        <w:tc>
          <w:tcPr>
            <w:tcW w:w="4763" w:type="dxa"/>
            <w:gridSpan w:val="4"/>
            <w:vAlign w:val="center"/>
          </w:tcPr>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 xml:space="preserve">是 </w:t>
            </w:r>
            <w:r>
              <w:rPr>
                <w:rFonts w:hint="eastAsia" w:ascii="宋体" w:hAnsi="宋体" w:eastAsia="宋体" w:cs="宋体"/>
                <w:b w:val="0"/>
                <w:bCs w:val="0"/>
                <w:sz w:val="21"/>
                <w:szCs w:val="21"/>
                <w:vertAlign w:val="baseline"/>
                <w:lang w:val="en-US" w:eastAsia="zh-CN"/>
              </w:rPr>
              <w:sym w:font="Wingdings" w:char="00A8"/>
            </w:r>
            <w:r>
              <w:rPr>
                <w:rFonts w:hint="eastAsia" w:ascii="宋体" w:hAnsi="宋体" w:eastAsia="宋体" w:cs="宋体"/>
                <w:b w:val="0"/>
                <w:bCs w:val="0"/>
                <w:sz w:val="21"/>
                <w:szCs w:val="21"/>
                <w:vertAlign w:val="baseline"/>
                <w:lang w:val="en-US" w:eastAsia="zh-CN"/>
              </w:rPr>
              <w:t xml:space="preserve">   否 </w:t>
            </w:r>
            <w:r>
              <w:rPr>
                <w:rFonts w:hint="eastAsia" w:ascii="宋体" w:hAnsi="宋体" w:eastAsia="宋体" w:cs="宋体"/>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59" w:type="dxa"/>
            <w:gridSpan w:val="2"/>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达到论证条件的，方案组织专家论证</w:t>
            </w:r>
          </w:p>
        </w:tc>
        <w:tc>
          <w:tcPr>
            <w:tcW w:w="4763" w:type="dxa"/>
            <w:gridSpan w:val="4"/>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是 </w:t>
            </w:r>
            <w:r>
              <w:rPr>
                <w:rFonts w:hint="eastAsia" w:ascii="宋体" w:hAnsi="宋体" w:eastAsia="宋体" w:cs="宋体"/>
                <w:b w:val="0"/>
                <w:bCs w:val="0"/>
                <w:sz w:val="21"/>
                <w:szCs w:val="21"/>
                <w:vertAlign w:val="baseline"/>
                <w:lang w:val="en-US" w:eastAsia="zh-CN"/>
              </w:rPr>
              <w:sym w:font="Wingdings" w:char="00A8"/>
            </w:r>
            <w:r>
              <w:rPr>
                <w:rFonts w:hint="eastAsia" w:ascii="宋体" w:hAnsi="宋体" w:eastAsia="宋体" w:cs="宋体"/>
                <w:b w:val="0"/>
                <w:bCs w:val="0"/>
                <w:sz w:val="21"/>
                <w:szCs w:val="21"/>
                <w:vertAlign w:val="baseline"/>
                <w:lang w:val="en-US" w:eastAsia="zh-CN"/>
              </w:rPr>
              <w:t xml:space="preserve">   否 </w:t>
            </w:r>
            <w:r>
              <w:rPr>
                <w:rFonts w:hint="eastAsia" w:ascii="宋体" w:hAnsi="宋体" w:eastAsia="宋体" w:cs="宋体"/>
                <w:b w:val="0"/>
                <w:bCs w:val="0"/>
                <w:sz w:val="21"/>
                <w:szCs w:val="21"/>
                <w:vertAlign w:val="baseline"/>
                <w:lang w:val="en-US" w:eastAsia="zh-CN"/>
              </w:rPr>
              <w:sym w:font="Wingdings" w:char="00A8"/>
            </w:r>
            <w:r>
              <w:rPr>
                <w:rFonts w:hint="eastAsia" w:ascii="宋体" w:hAnsi="宋体" w:eastAsia="宋体" w:cs="宋体"/>
                <w:b w:val="0"/>
                <w:bCs w:val="0"/>
                <w:sz w:val="21"/>
                <w:szCs w:val="21"/>
                <w:vertAlign w:val="baseline"/>
                <w:lang w:val="en-US" w:eastAsia="zh-CN"/>
              </w:rPr>
              <w:t xml:space="preserve">   未达论证条件 </w:t>
            </w:r>
            <w:r>
              <w:rPr>
                <w:rFonts w:hint="eastAsia" w:ascii="宋体" w:hAnsi="宋体" w:eastAsia="宋体" w:cs="宋体"/>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59" w:type="dxa"/>
            <w:gridSpan w:val="2"/>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危大工程施工材料（构配件）进场验收</w:t>
            </w:r>
          </w:p>
        </w:tc>
        <w:tc>
          <w:tcPr>
            <w:tcW w:w="4763" w:type="dxa"/>
            <w:gridSpan w:val="4"/>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是 </w:t>
            </w:r>
            <w:r>
              <w:rPr>
                <w:rFonts w:hint="eastAsia" w:ascii="宋体" w:hAnsi="宋体" w:eastAsia="宋体" w:cs="宋体"/>
                <w:b w:val="0"/>
                <w:bCs w:val="0"/>
                <w:sz w:val="21"/>
                <w:szCs w:val="21"/>
                <w:vertAlign w:val="baseline"/>
                <w:lang w:val="en-US" w:eastAsia="zh-CN"/>
              </w:rPr>
              <w:sym w:font="Wingdings" w:char="00A8"/>
            </w:r>
            <w:r>
              <w:rPr>
                <w:rFonts w:hint="eastAsia" w:ascii="宋体" w:hAnsi="宋体" w:eastAsia="宋体" w:cs="宋体"/>
                <w:b w:val="0"/>
                <w:bCs w:val="0"/>
                <w:sz w:val="21"/>
                <w:szCs w:val="21"/>
                <w:vertAlign w:val="baseline"/>
                <w:lang w:val="en-US" w:eastAsia="zh-CN"/>
              </w:rPr>
              <w:t xml:space="preserve">   否 </w:t>
            </w:r>
            <w:r>
              <w:rPr>
                <w:rFonts w:hint="eastAsia" w:ascii="宋体" w:hAnsi="宋体" w:eastAsia="宋体" w:cs="宋体"/>
                <w:b w:val="0"/>
                <w:bCs w:val="0"/>
                <w:sz w:val="21"/>
                <w:szCs w:val="21"/>
                <w:vertAlign w:val="baseline"/>
                <w:lang w:val="en-US" w:eastAsia="zh-CN"/>
              </w:rPr>
              <w:sym w:font="Wingdings" w:char="00A8"/>
            </w:r>
            <w:r>
              <w:rPr>
                <w:rFonts w:hint="eastAsia" w:ascii="宋体" w:hAnsi="宋体" w:eastAsia="宋体" w:cs="宋体"/>
                <w:b w:val="0"/>
                <w:bCs w:val="0"/>
                <w:sz w:val="21"/>
                <w:szCs w:val="21"/>
                <w:vertAlign w:val="baseline"/>
                <w:lang w:val="en-US" w:eastAsia="zh-CN"/>
              </w:rPr>
              <w:t xml:space="preserve">   无此项 </w:t>
            </w:r>
            <w:r>
              <w:rPr>
                <w:rFonts w:hint="eastAsia" w:ascii="宋体" w:hAnsi="宋体" w:eastAsia="宋体" w:cs="宋体"/>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59" w:type="dxa"/>
            <w:gridSpan w:val="2"/>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方案交底</w:t>
            </w:r>
          </w:p>
        </w:tc>
        <w:tc>
          <w:tcPr>
            <w:tcW w:w="4763" w:type="dxa"/>
            <w:gridSpan w:val="4"/>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是 </w:t>
            </w:r>
            <w:r>
              <w:rPr>
                <w:rFonts w:hint="eastAsia" w:ascii="宋体" w:hAnsi="宋体" w:eastAsia="宋体" w:cs="宋体"/>
                <w:b w:val="0"/>
                <w:bCs w:val="0"/>
                <w:sz w:val="21"/>
                <w:szCs w:val="21"/>
                <w:vertAlign w:val="baseline"/>
                <w:lang w:val="en-US" w:eastAsia="zh-CN"/>
              </w:rPr>
              <w:sym w:font="Wingdings" w:char="00A8"/>
            </w:r>
            <w:r>
              <w:rPr>
                <w:rFonts w:hint="eastAsia" w:ascii="宋体" w:hAnsi="宋体" w:eastAsia="宋体" w:cs="宋体"/>
                <w:b w:val="0"/>
                <w:bCs w:val="0"/>
                <w:sz w:val="21"/>
                <w:szCs w:val="21"/>
                <w:vertAlign w:val="baseline"/>
                <w:lang w:val="en-US" w:eastAsia="zh-CN"/>
              </w:rPr>
              <w:t xml:space="preserve">   否 </w:t>
            </w:r>
            <w:r>
              <w:rPr>
                <w:rFonts w:hint="eastAsia" w:ascii="宋体" w:hAnsi="宋体" w:eastAsia="宋体" w:cs="宋体"/>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59" w:type="dxa"/>
            <w:gridSpan w:val="2"/>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安全技术交底</w:t>
            </w:r>
          </w:p>
        </w:tc>
        <w:tc>
          <w:tcPr>
            <w:tcW w:w="4763" w:type="dxa"/>
            <w:gridSpan w:val="4"/>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是 </w:t>
            </w:r>
            <w:r>
              <w:rPr>
                <w:rFonts w:hint="eastAsia" w:ascii="宋体" w:hAnsi="宋体" w:eastAsia="宋体" w:cs="宋体"/>
                <w:b w:val="0"/>
                <w:bCs w:val="0"/>
                <w:sz w:val="21"/>
                <w:szCs w:val="21"/>
                <w:vertAlign w:val="baseline"/>
                <w:lang w:val="en-US" w:eastAsia="zh-CN"/>
              </w:rPr>
              <w:sym w:font="Wingdings" w:char="00A8"/>
            </w:r>
            <w:r>
              <w:rPr>
                <w:rFonts w:hint="eastAsia" w:ascii="宋体" w:hAnsi="宋体" w:eastAsia="宋体" w:cs="宋体"/>
                <w:b w:val="0"/>
                <w:bCs w:val="0"/>
                <w:sz w:val="21"/>
                <w:szCs w:val="21"/>
                <w:vertAlign w:val="baseline"/>
                <w:lang w:val="en-US" w:eastAsia="zh-CN"/>
              </w:rPr>
              <w:t xml:space="preserve">   否 </w:t>
            </w:r>
            <w:r>
              <w:rPr>
                <w:rFonts w:hint="eastAsia" w:ascii="宋体" w:hAnsi="宋体" w:eastAsia="宋体" w:cs="宋体"/>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59" w:type="dxa"/>
            <w:gridSpan w:val="2"/>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编制危大工程应急预案</w:t>
            </w:r>
          </w:p>
        </w:tc>
        <w:tc>
          <w:tcPr>
            <w:tcW w:w="4763" w:type="dxa"/>
            <w:gridSpan w:val="4"/>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是 </w:t>
            </w:r>
            <w:r>
              <w:rPr>
                <w:rFonts w:hint="eastAsia" w:ascii="宋体" w:hAnsi="宋体" w:eastAsia="宋体" w:cs="宋体"/>
                <w:b w:val="0"/>
                <w:bCs w:val="0"/>
                <w:sz w:val="21"/>
                <w:szCs w:val="21"/>
                <w:vertAlign w:val="baseline"/>
                <w:lang w:val="en-US" w:eastAsia="zh-CN"/>
              </w:rPr>
              <w:sym w:font="Wingdings" w:char="00A8"/>
            </w:r>
            <w:r>
              <w:rPr>
                <w:rFonts w:hint="eastAsia" w:ascii="宋体" w:hAnsi="宋体" w:eastAsia="宋体" w:cs="宋体"/>
                <w:b w:val="0"/>
                <w:bCs w:val="0"/>
                <w:sz w:val="21"/>
                <w:szCs w:val="21"/>
                <w:vertAlign w:val="baseline"/>
                <w:lang w:val="en-US" w:eastAsia="zh-CN"/>
              </w:rPr>
              <w:t xml:space="preserve">   否 </w:t>
            </w:r>
            <w:r>
              <w:rPr>
                <w:rFonts w:hint="eastAsia" w:ascii="宋体" w:hAnsi="宋体" w:eastAsia="宋体" w:cs="宋体"/>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68"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单位</w:t>
            </w:r>
          </w:p>
        </w:tc>
        <w:tc>
          <w:tcPr>
            <w:tcW w:w="229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姓名</w:t>
            </w:r>
          </w:p>
        </w:tc>
        <w:tc>
          <w:tcPr>
            <w:tcW w:w="2198" w:type="dxa"/>
            <w:gridSpan w:val="2"/>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职务</w:t>
            </w:r>
          </w:p>
        </w:tc>
        <w:tc>
          <w:tcPr>
            <w:tcW w:w="2565" w:type="dxa"/>
            <w:gridSpan w:val="2"/>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68"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建设单位</w:t>
            </w:r>
          </w:p>
        </w:tc>
        <w:tc>
          <w:tcPr>
            <w:tcW w:w="2291" w:type="dxa"/>
            <w:vAlign w:val="center"/>
          </w:tcPr>
          <w:p>
            <w:pPr>
              <w:jc w:val="center"/>
              <w:rPr>
                <w:rFonts w:hint="eastAsia" w:ascii="宋体" w:hAnsi="宋体" w:eastAsia="宋体" w:cs="宋体"/>
                <w:sz w:val="21"/>
                <w:szCs w:val="21"/>
                <w:vertAlign w:val="baseline"/>
                <w:lang w:val="en-US" w:eastAsia="zh-CN"/>
              </w:rPr>
            </w:pPr>
          </w:p>
        </w:tc>
        <w:tc>
          <w:tcPr>
            <w:tcW w:w="2198"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2291" w:type="dxa"/>
            <w:vAlign w:val="center"/>
          </w:tcPr>
          <w:p>
            <w:pPr>
              <w:jc w:val="center"/>
              <w:rPr>
                <w:rFonts w:hint="eastAsia" w:ascii="宋体" w:hAnsi="宋体" w:eastAsia="宋体" w:cs="宋体"/>
                <w:sz w:val="21"/>
                <w:szCs w:val="21"/>
                <w:vertAlign w:val="baseline"/>
                <w:lang w:val="en-US" w:eastAsia="zh-CN"/>
              </w:rPr>
            </w:pPr>
          </w:p>
        </w:tc>
        <w:tc>
          <w:tcPr>
            <w:tcW w:w="2198"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施工单位</w:t>
            </w:r>
          </w:p>
        </w:tc>
        <w:tc>
          <w:tcPr>
            <w:tcW w:w="2291" w:type="dxa"/>
            <w:vAlign w:val="center"/>
          </w:tcPr>
          <w:p>
            <w:pPr>
              <w:jc w:val="center"/>
              <w:rPr>
                <w:rFonts w:hint="eastAsia" w:ascii="宋体" w:hAnsi="宋体" w:eastAsia="宋体" w:cs="宋体"/>
                <w:sz w:val="21"/>
                <w:szCs w:val="21"/>
                <w:vertAlign w:val="baseline"/>
                <w:lang w:val="en-US" w:eastAsia="zh-CN"/>
              </w:rPr>
            </w:pPr>
          </w:p>
        </w:tc>
        <w:tc>
          <w:tcPr>
            <w:tcW w:w="2198"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2291" w:type="dxa"/>
            <w:vAlign w:val="center"/>
          </w:tcPr>
          <w:p>
            <w:pPr>
              <w:jc w:val="center"/>
              <w:rPr>
                <w:rFonts w:hint="eastAsia" w:ascii="宋体" w:hAnsi="宋体" w:eastAsia="宋体" w:cs="宋体"/>
                <w:sz w:val="21"/>
                <w:szCs w:val="21"/>
                <w:vertAlign w:val="baseline"/>
                <w:lang w:val="en-US" w:eastAsia="zh-CN"/>
              </w:rPr>
            </w:pPr>
          </w:p>
        </w:tc>
        <w:tc>
          <w:tcPr>
            <w:tcW w:w="2198"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2291" w:type="dxa"/>
            <w:vAlign w:val="center"/>
          </w:tcPr>
          <w:p>
            <w:pPr>
              <w:jc w:val="center"/>
              <w:rPr>
                <w:rFonts w:hint="eastAsia" w:ascii="宋体" w:hAnsi="宋体" w:eastAsia="宋体" w:cs="宋体"/>
                <w:sz w:val="21"/>
                <w:szCs w:val="21"/>
                <w:vertAlign w:val="baseline"/>
                <w:lang w:val="en-US" w:eastAsia="zh-CN"/>
              </w:rPr>
            </w:pPr>
          </w:p>
        </w:tc>
        <w:tc>
          <w:tcPr>
            <w:tcW w:w="2198"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2291" w:type="dxa"/>
            <w:vAlign w:val="center"/>
          </w:tcPr>
          <w:p>
            <w:pPr>
              <w:jc w:val="center"/>
              <w:rPr>
                <w:rFonts w:hint="eastAsia" w:ascii="宋体" w:hAnsi="宋体" w:eastAsia="宋体" w:cs="宋体"/>
                <w:sz w:val="21"/>
                <w:szCs w:val="21"/>
                <w:vertAlign w:val="baseline"/>
                <w:lang w:val="en-US" w:eastAsia="zh-CN"/>
              </w:rPr>
            </w:pPr>
          </w:p>
        </w:tc>
        <w:tc>
          <w:tcPr>
            <w:tcW w:w="2198"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2291" w:type="dxa"/>
            <w:vAlign w:val="center"/>
          </w:tcPr>
          <w:p>
            <w:pPr>
              <w:jc w:val="center"/>
              <w:rPr>
                <w:rFonts w:hint="eastAsia" w:ascii="宋体" w:hAnsi="宋体" w:eastAsia="宋体" w:cs="宋体"/>
                <w:sz w:val="21"/>
                <w:szCs w:val="21"/>
                <w:vertAlign w:val="baseline"/>
                <w:lang w:val="en-US" w:eastAsia="zh-CN"/>
              </w:rPr>
            </w:pPr>
          </w:p>
        </w:tc>
        <w:tc>
          <w:tcPr>
            <w:tcW w:w="2198"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监理单位</w:t>
            </w:r>
          </w:p>
        </w:tc>
        <w:tc>
          <w:tcPr>
            <w:tcW w:w="2291" w:type="dxa"/>
            <w:vAlign w:val="center"/>
          </w:tcPr>
          <w:p>
            <w:pPr>
              <w:jc w:val="center"/>
              <w:rPr>
                <w:rFonts w:hint="eastAsia" w:ascii="宋体" w:hAnsi="宋体" w:eastAsia="宋体" w:cs="宋体"/>
                <w:sz w:val="21"/>
                <w:szCs w:val="21"/>
                <w:vertAlign w:val="baseline"/>
                <w:lang w:val="en-US" w:eastAsia="zh-CN"/>
              </w:rPr>
            </w:pPr>
          </w:p>
        </w:tc>
        <w:tc>
          <w:tcPr>
            <w:tcW w:w="2198"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2291" w:type="dxa"/>
            <w:vAlign w:val="center"/>
          </w:tcPr>
          <w:p>
            <w:pPr>
              <w:jc w:val="center"/>
              <w:rPr>
                <w:rFonts w:hint="eastAsia" w:ascii="宋体" w:hAnsi="宋体" w:eastAsia="宋体" w:cs="宋体"/>
                <w:sz w:val="21"/>
                <w:szCs w:val="21"/>
                <w:vertAlign w:val="baseline"/>
                <w:lang w:val="en-US" w:eastAsia="zh-CN"/>
              </w:rPr>
            </w:pPr>
          </w:p>
        </w:tc>
        <w:tc>
          <w:tcPr>
            <w:tcW w:w="2198"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pPr>
              <w:jc w:val="center"/>
              <w:rPr>
                <w:rFonts w:hint="eastAsia" w:ascii="宋体" w:hAnsi="宋体" w:eastAsia="宋体" w:cs="宋体"/>
                <w:sz w:val="21"/>
                <w:szCs w:val="21"/>
                <w:vertAlign w:val="baseline"/>
                <w:lang w:val="en-US" w:eastAsia="zh-CN"/>
              </w:rPr>
            </w:pPr>
          </w:p>
        </w:tc>
        <w:tc>
          <w:tcPr>
            <w:tcW w:w="2291" w:type="dxa"/>
            <w:vAlign w:val="center"/>
          </w:tcPr>
          <w:p>
            <w:pPr>
              <w:jc w:val="center"/>
              <w:rPr>
                <w:rFonts w:hint="eastAsia" w:ascii="宋体" w:hAnsi="宋体" w:eastAsia="宋体" w:cs="宋体"/>
                <w:sz w:val="21"/>
                <w:szCs w:val="21"/>
                <w:vertAlign w:val="baseline"/>
                <w:lang w:val="en-US" w:eastAsia="zh-CN"/>
              </w:rPr>
            </w:pPr>
          </w:p>
        </w:tc>
        <w:tc>
          <w:tcPr>
            <w:tcW w:w="2198" w:type="dxa"/>
            <w:gridSpan w:val="2"/>
            <w:vAlign w:val="center"/>
          </w:tcPr>
          <w:p>
            <w:pPr>
              <w:jc w:val="center"/>
              <w:rPr>
                <w:rFonts w:hint="eastAsia" w:ascii="宋体" w:hAnsi="宋体" w:eastAsia="宋体" w:cs="宋体"/>
                <w:sz w:val="21"/>
                <w:szCs w:val="21"/>
                <w:vertAlign w:val="baseline"/>
                <w:lang w:val="en-US" w:eastAsia="zh-CN"/>
              </w:rPr>
            </w:pPr>
          </w:p>
        </w:tc>
        <w:tc>
          <w:tcPr>
            <w:tcW w:w="2565"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履职内容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8522" w:type="dxa"/>
            <w:gridSpan w:val="6"/>
            <w:vAlign w:val="center"/>
          </w:tcPr>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认真贯彻国家、省、市安全生产法律法规和有关文件要求，我司郑重承诺在此次危大工程施工期间，上述管理人员按照《危险性较大的分部分项工程安全管理规定》（住建部令第37号）、《广东省住房和城乡建设厅关于房屋市政工程危险性较大的分部分项工程安全管理的实施细则》（粤建规范〔2019〕2号）的规定在岗履职，并依法承担安全管理责任。</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同时，我司保证本项目将实施的以上危大工程施工前准备工作已全部落实，准备情况真实，不存在弄虚作假情况，上述有关资料台账已建立并归档，可随时提供查阅。</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lang w:val="en-US" w:eastAsia="zh-CN"/>
              </w:rPr>
            </w:pP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建设单位负责人：           项目经理：               总监理工程师：</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（盖章）                      （盖章）               （盖章）</w:t>
            </w:r>
          </w:p>
          <w:p>
            <w:pPr>
              <w:ind w:firstLine="420" w:firstLineChars="200"/>
              <w:rPr>
                <w:rFonts w:hint="eastAsia" w:ascii="宋体" w:hAnsi="宋体" w:eastAsia="宋体" w:cs="宋体"/>
                <w:sz w:val="21"/>
                <w:szCs w:val="21"/>
                <w:lang w:val="en-US" w:eastAsia="zh-CN"/>
              </w:rPr>
            </w:pPr>
          </w:p>
          <w:p>
            <w:pPr>
              <w:ind w:firstLine="420" w:firstLineChars="200"/>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报送日期：     年   月   日</w:t>
            </w:r>
          </w:p>
        </w:tc>
      </w:tr>
    </w:tbl>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一、到岗履职人员包括：1.建设单位项目负责人、安全负责人等；2.施工单位企业技术负责人或其委托的企业技术人员、项目经理、项目技术负责人、项目安全主管及相关安全员等；属专业分包的，专业分包单位项目负责人和安全员等。2.监理单位项目总监理工程师、专业监理工程师、安全监理人员等。</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w:t>
      </w:r>
      <w:bookmarkStart w:id="0" w:name="_GoBack"/>
      <w:bookmarkEnd w:id="0"/>
      <w:r>
        <w:rPr>
          <w:rFonts w:hint="eastAsia" w:ascii="宋体" w:hAnsi="宋体" w:eastAsia="宋体" w:cs="宋体"/>
          <w:sz w:val="21"/>
          <w:szCs w:val="21"/>
          <w:lang w:val="en-US" w:eastAsia="zh-CN"/>
        </w:rPr>
        <w:t>此表在危大工程实施前5个工作日内报送。</w:t>
      </w:r>
    </w:p>
    <w:sectPr>
      <w:pgSz w:w="11906" w:h="16838"/>
      <w:pgMar w:top="40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22271"/>
    <w:rsid w:val="0D174EC1"/>
    <w:rsid w:val="0E556D16"/>
    <w:rsid w:val="10372999"/>
    <w:rsid w:val="20550302"/>
    <w:rsid w:val="229D2BBE"/>
    <w:rsid w:val="256F50A2"/>
    <w:rsid w:val="2A891CBB"/>
    <w:rsid w:val="2D8F0D81"/>
    <w:rsid w:val="2F4A63DD"/>
    <w:rsid w:val="3066548C"/>
    <w:rsid w:val="41BA3B87"/>
    <w:rsid w:val="43182DF7"/>
    <w:rsid w:val="444E570E"/>
    <w:rsid w:val="454132A3"/>
    <w:rsid w:val="47BF7795"/>
    <w:rsid w:val="48735D97"/>
    <w:rsid w:val="4D122271"/>
    <w:rsid w:val="4ED156DF"/>
    <w:rsid w:val="6089234F"/>
    <w:rsid w:val="62C0188C"/>
    <w:rsid w:val="642E5A83"/>
    <w:rsid w:val="658F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市住房和城乡建设局</Company>
  <Pages>1</Pages>
  <Words>0</Words>
  <Characters>0</Characters>
  <Lines>0</Lines>
  <Paragraphs>0</Paragraphs>
  <TotalTime>14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2021-03-29T08:44:00Z</dcterms:created>
  <dc:creator>甘京铁</dc:creator>
  <cp:lastModifiedBy>老邪</cp:lastModifiedBy>
  <cp:lastPrinted>2021-06-21T02:03:00Z</cp:lastPrinted>
  <dcterms:modified xsi:type="dcterms:W3CDTF">2022-12-14T12:20:53Z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252C91ACE3A74D6B80559D1CBFC0BB96</vt:lpwstr>
  </property>
</Properties>
</file>