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******</w:t>
      </w:r>
      <w:r>
        <w:rPr>
          <w:rFonts w:hint="eastAsia" w:cs="宋体"/>
          <w:b/>
          <w:bCs/>
          <w:sz w:val="32"/>
          <w:szCs w:val="32"/>
        </w:rPr>
        <w:t>项目节能备案/验收登记资料总目录</w:t>
      </w:r>
    </w:p>
    <w:p>
      <w:pPr>
        <w:jc w:val="center"/>
      </w:pPr>
    </w:p>
    <w:tbl>
      <w:tblPr>
        <w:tblStyle w:val="3"/>
        <w:tblW w:w="9720" w:type="dxa"/>
        <w:jc w:val="center"/>
        <w:tblInd w:w="-7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900"/>
        <w:gridCol w:w="1000"/>
        <w:gridCol w:w="939"/>
        <w:gridCol w:w="939"/>
        <w:gridCol w:w="1055"/>
        <w:gridCol w:w="1287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栋号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层数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面积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建设工程规划许可证编号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40" w:type="dxa"/>
            <w:vMerge w:val="continue"/>
            <w:vAlign w:val="top"/>
          </w:tcPr>
          <w:p/>
        </w:tc>
        <w:tc>
          <w:tcPr>
            <w:tcW w:w="900" w:type="dxa"/>
            <w:vMerge w:val="continue"/>
            <w:vAlign w:val="top"/>
          </w:tcPr>
          <w:p/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公建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居建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公建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居建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公</w:t>
            </w:r>
            <w:r>
              <w:rPr>
                <w:b/>
                <w:bCs/>
              </w:rPr>
              <w:t>+</w:t>
            </w:r>
            <w:r>
              <w:rPr>
                <w:rFonts w:hint="eastAsia" w:cs="宋体"/>
                <w:b/>
                <w:bCs/>
              </w:rPr>
              <w:t>居建</w:t>
            </w:r>
          </w:p>
        </w:tc>
        <w:tc>
          <w:tcPr>
            <w:tcW w:w="1287" w:type="dxa"/>
            <w:vMerge w:val="continue"/>
            <w:vAlign w:val="top"/>
          </w:tcPr>
          <w:p/>
        </w:tc>
        <w:tc>
          <w:tcPr>
            <w:tcW w:w="1260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top"/>
          </w:tcPr>
          <w:p/>
          <w:p/>
        </w:tc>
        <w:tc>
          <w:tcPr>
            <w:tcW w:w="900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000" w:type="dxa"/>
            <w:vAlign w:val="top"/>
          </w:tcPr>
          <w:p/>
        </w:tc>
        <w:tc>
          <w:tcPr>
            <w:tcW w:w="939" w:type="dxa"/>
            <w:vAlign w:val="top"/>
          </w:tcPr>
          <w:p/>
        </w:tc>
        <w:tc>
          <w:tcPr>
            <w:tcW w:w="939" w:type="dxa"/>
            <w:vAlign w:val="top"/>
          </w:tcPr>
          <w:p/>
        </w:tc>
        <w:tc>
          <w:tcPr>
            <w:tcW w:w="1055" w:type="dxa"/>
            <w:vAlign w:val="top"/>
          </w:tcPr>
          <w:p/>
        </w:tc>
        <w:tc>
          <w:tcPr>
            <w:tcW w:w="1287" w:type="dxa"/>
            <w:vAlign w:val="top"/>
          </w:tcPr>
          <w:p/>
        </w:tc>
        <w:tc>
          <w:tcPr>
            <w:tcW w:w="1260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top"/>
          </w:tcPr>
          <w:p/>
          <w:p/>
        </w:tc>
        <w:tc>
          <w:tcPr>
            <w:tcW w:w="900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000" w:type="dxa"/>
            <w:vAlign w:val="top"/>
          </w:tcPr>
          <w:p/>
        </w:tc>
        <w:tc>
          <w:tcPr>
            <w:tcW w:w="939" w:type="dxa"/>
            <w:vAlign w:val="top"/>
          </w:tcPr>
          <w:p/>
        </w:tc>
        <w:tc>
          <w:tcPr>
            <w:tcW w:w="939" w:type="dxa"/>
            <w:vAlign w:val="top"/>
          </w:tcPr>
          <w:p/>
        </w:tc>
        <w:tc>
          <w:tcPr>
            <w:tcW w:w="1055" w:type="dxa"/>
            <w:vAlign w:val="top"/>
          </w:tcPr>
          <w:p/>
        </w:tc>
        <w:tc>
          <w:tcPr>
            <w:tcW w:w="1287" w:type="dxa"/>
            <w:vAlign w:val="top"/>
          </w:tcPr>
          <w:p/>
        </w:tc>
        <w:tc>
          <w:tcPr>
            <w:tcW w:w="1260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面积汇总</w:t>
            </w:r>
          </w:p>
        </w:tc>
        <w:tc>
          <w:tcPr>
            <w:tcW w:w="900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000" w:type="dxa"/>
            <w:vAlign w:val="top"/>
          </w:tcPr>
          <w:p/>
        </w:tc>
        <w:tc>
          <w:tcPr>
            <w:tcW w:w="939" w:type="dxa"/>
            <w:vAlign w:val="top"/>
          </w:tcPr>
          <w:p/>
        </w:tc>
        <w:tc>
          <w:tcPr>
            <w:tcW w:w="939" w:type="dxa"/>
            <w:vAlign w:val="top"/>
          </w:tcPr>
          <w:p/>
        </w:tc>
        <w:tc>
          <w:tcPr>
            <w:tcW w:w="1055" w:type="dxa"/>
            <w:vAlign w:val="top"/>
          </w:tcPr>
          <w:p/>
        </w:tc>
        <w:tc>
          <w:tcPr>
            <w:tcW w:w="1287" w:type="dxa"/>
            <w:vAlign w:val="top"/>
          </w:tcPr>
          <w:p/>
        </w:tc>
        <w:tc>
          <w:tcPr>
            <w:tcW w:w="1260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20" w:type="dxa"/>
            <w:gridSpan w:val="9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序号</w:t>
            </w:r>
          </w:p>
        </w:tc>
        <w:tc>
          <w:tcPr>
            <w:tcW w:w="8280" w:type="dxa"/>
            <w:gridSpan w:val="8"/>
            <w:vAlign w:val="top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设计审查备案/验收登记资料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47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hdjx</cp:lastModifiedBy>
  <dcterms:modified xsi:type="dcterms:W3CDTF">2018-05-14T08:23:28Z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